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 w14:paraId="7F6670A0">
        <w:trPr>
          <w:trHeight w:val="900" w:hRule="atLeast"/>
          <w:tblCellSpacing w:w="0" w:type="dxa"/>
        </w:trPr>
        <w:tc>
          <w:tcPr>
            <w:tcW w:w="0" w:type="auto"/>
            <w:vAlign w:val="center"/>
          </w:tcPr>
          <w:p w14:paraId="72E05C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跨学科课程兼修计划项目方案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 w14:paraId="631E586F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pict>
                <v:rect id="_x0000_i1025" o:spt="1" style="height:1.5pt;width:415.3pt;" fillcolor="#007B7B" filled="t" stroked="f" coordsize="21600,21600" o:hr="t" o:hrstd="t" o:hrnoshade="t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  <w:tr w14:paraId="75658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vAlign w:val="center"/>
          </w:tcPr>
          <w:p w14:paraId="37DCF64B">
            <w:pPr>
              <w:widowControl/>
              <w:jc w:val="center"/>
              <w:rPr>
                <w:rFonts w:ascii="宋体" w:hAnsi="宋体" w:cs="宋体"/>
                <w:color w:val="007B7B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7B7B"/>
                <w:kern w:val="0"/>
                <w:sz w:val="18"/>
                <w:szCs w:val="18"/>
              </w:rPr>
              <w:t>《防震减灾与安全性能评价》研究生课程证书项目</w:t>
            </w:r>
            <w:r>
              <w:rPr>
                <w:rFonts w:ascii="宋体" w:hAnsi="宋体" w:cs="宋体"/>
                <w:color w:val="007B7B"/>
                <w:kern w:val="0"/>
                <w:sz w:val="18"/>
                <w:szCs w:val="18"/>
              </w:rPr>
              <w:t xml:space="preserve"> </w:t>
            </w:r>
          </w:p>
          <w:p w14:paraId="79E03E4B">
            <w:pPr>
              <w:widowControl/>
              <w:jc w:val="center"/>
              <w:rPr>
                <w:rFonts w:ascii="宋体" w:cs="宋体"/>
                <w:color w:val="007B7B"/>
                <w:kern w:val="0"/>
                <w:sz w:val="18"/>
                <w:szCs w:val="18"/>
              </w:rPr>
            </w:pPr>
            <w:r>
              <w:rPr>
                <w:rFonts w:ascii="宋体" w:cs="宋体"/>
                <w:color w:val="007B7B"/>
                <w:kern w:val="0"/>
                <w:sz w:val="18"/>
                <w:szCs w:val="18"/>
              </w:rPr>
              <w:pict>
                <v:rect id="_x0000_i1026" o:spt="1" style="height:0.75pt;width:353pt;" fillcolor="#007B7B" filled="t" stroked="f" coordsize="21600,21600" o:hr="t" o:hrstd="t" o:hrnoshade="t" o:hrpct="850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728FC436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一、项目简介</w:t>
            </w:r>
          </w:p>
          <w:p w14:paraId="32E3910B">
            <w:pPr>
              <w:widowControl/>
              <w:ind w:firstLine="36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项目的设立面向国科大全日制在校硕士及博士研究生，主要针对研究背景为数学、物理学、化学与化学工程、生物科学、电子与信息科学等方面的学有余力的研究生，以拓宽其研究兴趣与就业渠道。地球物理学科背景的研究生不在此列。</w:t>
            </w:r>
          </w:p>
          <w:p w14:paraId="444C7A70">
            <w:pPr>
              <w:widowControl/>
              <w:spacing w:before="62" w:beforeLines="20" w:after="62" w:afterLines="20"/>
              <w:ind w:firstLine="360" w:firstLineChars="20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选修本项目的研究生应在毕业前完成两门必修课及至少两门选修课，不低于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学分的项目课程学习。</w:t>
            </w:r>
          </w:p>
          <w:p w14:paraId="21A82CC8">
            <w:pPr>
              <w:widowControl/>
              <w:spacing w:before="62" w:beforeLines="20" w:after="62" w:afterLines="20"/>
              <w:ind w:firstLine="360" w:firstLineChars="20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本项目由地球与行星科学学院组织。</w:t>
            </w:r>
          </w:p>
          <w:p w14:paraId="77991B9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二、课程设置</w:t>
            </w:r>
          </w:p>
          <w:tbl>
            <w:tblPr>
              <w:tblStyle w:val="6"/>
              <w:tblW w:w="4998" w:type="pct"/>
              <w:tblCellSpacing w:w="0" w:type="dxa"/>
              <w:tblInd w:w="0" w:type="dxa"/>
              <w:tblBorders>
                <w:top w:val="outset" w:color="666666" w:sz="6" w:space="0"/>
                <w:left w:val="outset" w:color="666666" w:sz="6" w:space="0"/>
                <w:bottom w:val="outset" w:color="666666" w:sz="6" w:space="0"/>
                <w:right w:val="outset" w:color="666666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45"/>
              <w:gridCol w:w="1302"/>
              <w:gridCol w:w="570"/>
              <w:gridCol w:w="866"/>
              <w:gridCol w:w="1045"/>
              <w:gridCol w:w="861"/>
              <w:gridCol w:w="783"/>
              <w:gridCol w:w="692"/>
              <w:gridCol w:w="518"/>
              <w:gridCol w:w="1306"/>
            </w:tblGrid>
            <w:tr w14:paraId="68297935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009781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85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E5FDB4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课程名称</w:t>
                  </w:r>
                </w:p>
              </w:tc>
              <w:tc>
                <w:tcPr>
                  <w:tcW w:w="343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8D6648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学时</w:t>
                  </w: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学分</w:t>
                  </w:r>
                </w:p>
              </w:tc>
              <w:tc>
                <w:tcPr>
                  <w:tcW w:w="522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9EEEB5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授课方式</w:t>
                  </w:r>
                </w:p>
              </w:tc>
              <w:tc>
                <w:tcPr>
                  <w:tcW w:w="630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903553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考核方式</w:t>
                  </w:r>
                </w:p>
              </w:tc>
              <w:tc>
                <w:tcPr>
                  <w:tcW w:w="991" w:type="pct"/>
                  <w:gridSpan w:val="2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273AB7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授课教师</w:t>
                  </w:r>
                </w:p>
              </w:tc>
              <w:tc>
                <w:tcPr>
                  <w:tcW w:w="417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5830EB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必修课</w:t>
                  </w: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选修课</w:t>
                  </w:r>
                </w:p>
              </w:tc>
              <w:tc>
                <w:tcPr>
                  <w:tcW w:w="312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178679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开设学期</w:t>
                  </w:r>
                </w:p>
              </w:tc>
              <w:tc>
                <w:tcPr>
                  <w:tcW w:w="787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50D37F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开设院系</w:t>
                  </w:r>
                </w:p>
              </w:tc>
            </w:tr>
            <w:tr w14:paraId="435F1AB3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6BF75AE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85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0273219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43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5291211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522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2A53EC6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630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C83B0DB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6462553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姓名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D67E32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职称</w:t>
                  </w:r>
                </w:p>
              </w:tc>
              <w:tc>
                <w:tcPr>
                  <w:tcW w:w="417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8ABA403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12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EBFE48F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87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62AFB44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57DFB845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6D7FAF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6FA1866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地球物理学基础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7A2E8E2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60/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BC8095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BEC361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1463793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魏东平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18B458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教授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03FFE9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必修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36FCEC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13723EB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地球与行星科学学院</w:t>
                  </w:r>
                </w:p>
              </w:tc>
            </w:tr>
            <w:tr w14:paraId="79D22E99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5FD440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319D108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工程地震学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CEA2262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60/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9C557E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74E2EC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22AB3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章文波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1612E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教授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4108949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必修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89F27E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89C78BF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地球与行星科学学院</w:t>
                  </w:r>
                </w:p>
              </w:tc>
            </w:tr>
            <w:tr w14:paraId="3203B911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D15A8B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  <w:highlight w:val="none"/>
                    </w:rPr>
                    <w:t>3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D7529FC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18"/>
                      <w:szCs w:val="18"/>
                      <w:highlight w:val="none"/>
                    </w:rPr>
                    <w:t>震源物理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DDE73A0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6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0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E96EAE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A669BE1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闭卷笔试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4C3DED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许力生等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10B179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研究员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8BE599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选修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05A4A2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春季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29C2B21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地球与行星科学学院</w:t>
                  </w:r>
                </w:p>
              </w:tc>
            </w:tr>
            <w:tr w14:paraId="073B3094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BEF83F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  <w:highlight w:val="none"/>
                    </w:rPr>
                    <w:t>4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B09D385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岩石物理学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A4F2E2C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60/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859AAD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2B9FF83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闭卷笔试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36C9229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马</w:t>
                  </w: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麦宁</w:t>
                  </w: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等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E4F950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教授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68C822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选修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A5623D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秋</w:t>
                  </w: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E056855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地球与行星科学学院</w:t>
                  </w:r>
                </w:p>
              </w:tc>
            </w:tr>
            <w:tr w14:paraId="46ABCB2F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81C7DE9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585AC10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地球动力学基础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C9170A">
                  <w:pPr>
                    <w:widowControl/>
                    <w:spacing w:before="100" w:beforeAutospacing="1" w:after="100" w:afterAutospacing="1"/>
                    <w:jc w:val="left"/>
                    <w:rPr>
                      <w:rFonts w:hint="default" w:asci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60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CA1227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8668721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闭卷笔试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E21E7B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王世民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E22B7F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教授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79502F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选修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EB8AE4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秋季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2306C6D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地球与行星科学学院</w:t>
                  </w:r>
                </w:p>
              </w:tc>
            </w:tr>
            <w:tr w14:paraId="6795482A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52A7A5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8381D79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岩石断裂力学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E6CDDCC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40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/2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.0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E367CD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57B37B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课堂开卷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FDB83B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周仕</w:t>
                  </w:r>
                  <w:bookmarkStart w:id="0" w:name="_GoBack"/>
                  <w:bookmarkEnd w:id="0"/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勇</w:t>
                  </w: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等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FE320D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研究员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DFE212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选修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7FEDCE1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春季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AA760A2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地球与行星科学学院</w:t>
                  </w:r>
                </w:p>
              </w:tc>
            </w:tr>
            <w:tr w14:paraId="091D8E26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170BE7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C926430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  <w:highlight w:val="none"/>
                    </w:rPr>
                    <w:t>地震预测物理基础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43E80A0">
                  <w:pPr>
                    <w:widowControl/>
                    <w:spacing w:before="100" w:beforeAutospacing="1" w:after="100" w:afterAutospacing="1"/>
                    <w:jc w:val="left"/>
                    <w:rPr>
                      <w:rFonts w:hint="default" w:ascii="宋体" w:eastAsia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5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2.5</w:t>
                  </w:r>
                </w:p>
              </w:tc>
              <w:tc>
                <w:tcPr>
                  <w:tcW w:w="52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FCD713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课堂讲授</w:t>
                  </w:r>
                </w:p>
              </w:tc>
              <w:tc>
                <w:tcPr>
                  <w:tcW w:w="630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98BAA4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课堂开卷</w:t>
                  </w:r>
                </w:p>
              </w:tc>
              <w:tc>
                <w:tcPr>
                  <w:tcW w:w="51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27AC68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张晓东等</w:t>
                  </w:r>
                </w:p>
              </w:tc>
              <w:tc>
                <w:tcPr>
                  <w:tcW w:w="47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FBBA281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研究员</w:t>
                  </w:r>
                </w:p>
              </w:tc>
              <w:tc>
                <w:tcPr>
                  <w:tcW w:w="41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47140E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选修</w:t>
                  </w:r>
                </w:p>
              </w:tc>
              <w:tc>
                <w:tcPr>
                  <w:tcW w:w="312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65AF88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春季</w:t>
                  </w:r>
                </w:p>
              </w:tc>
              <w:tc>
                <w:tcPr>
                  <w:tcW w:w="787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6FAE07D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地球与行星科学学院</w:t>
                  </w:r>
                </w:p>
              </w:tc>
            </w:tr>
          </w:tbl>
          <w:p w14:paraId="295868F9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三、课程管理、考试及成绩管理</w:t>
            </w:r>
          </w:p>
          <w:p w14:paraId="66FA34F6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要求同总则。</w:t>
            </w:r>
          </w:p>
          <w:p w14:paraId="3DC1772A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四、证书申请</w:t>
            </w:r>
          </w:p>
          <w:p w14:paraId="3C5B0DD5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要求同总则。</w:t>
            </w:r>
          </w:p>
          <w:p w14:paraId="60262A05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五、联系方式</w:t>
            </w:r>
          </w:p>
          <w:p w14:paraId="5324990D">
            <w:pPr>
              <w:widowControl/>
              <w:spacing w:before="156" w:beforeLines="5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项目负责人：周元泽    电话：88256468     e-mail：</w:t>
            </w:r>
            <w:r>
              <w:fldChar w:fldCharType="begin"/>
            </w:r>
            <w:r>
              <w:instrText xml:space="preserve"> HYPERLINK "mailto:yzzhou@ucas.ac.cn" </w:instrText>
            </w:r>
            <w:r>
              <w:fldChar w:fldCharType="separate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yzzhou@ucas.ac.cn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fldChar w:fldCharType="end"/>
            </w:r>
          </w:p>
          <w:p w14:paraId="609AD549">
            <w:pPr>
              <w:widowControl/>
              <w:spacing w:before="156" w:beforeLines="5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项目联系人：王甜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  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电话：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69672731     e-mail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wang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tian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@ucas.ac.cn </w:t>
            </w:r>
          </w:p>
        </w:tc>
      </w:tr>
    </w:tbl>
    <w:p w14:paraId="2CACD9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iY2UxYzJjZTRhMmM3ZDk5M2U5NGVhODhmNTZkZmMifQ=="/>
  </w:docVars>
  <w:rsids>
    <w:rsidRoot w:val="004334B0"/>
    <w:rsid w:val="00021592"/>
    <w:rsid w:val="00071878"/>
    <w:rsid w:val="000B07D4"/>
    <w:rsid w:val="000D5957"/>
    <w:rsid w:val="001028A8"/>
    <w:rsid w:val="00173E38"/>
    <w:rsid w:val="00184F58"/>
    <w:rsid w:val="00280E02"/>
    <w:rsid w:val="002B1274"/>
    <w:rsid w:val="0033204C"/>
    <w:rsid w:val="00372851"/>
    <w:rsid w:val="00373F9B"/>
    <w:rsid w:val="003A366F"/>
    <w:rsid w:val="003D0830"/>
    <w:rsid w:val="003D6652"/>
    <w:rsid w:val="004334B0"/>
    <w:rsid w:val="00480CD5"/>
    <w:rsid w:val="00491F63"/>
    <w:rsid w:val="0051439D"/>
    <w:rsid w:val="00514EAB"/>
    <w:rsid w:val="00542D09"/>
    <w:rsid w:val="0055529C"/>
    <w:rsid w:val="005949D8"/>
    <w:rsid w:val="0062164B"/>
    <w:rsid w:val="006733D0"/>
    <w:rsid w:val="0070350C"/>
    <w:rsid w:val="00753DB4"/>
    <w:rsid w:val="0076443E"/>
    <w:rsid w:val="00772D79"/>
    <w:rsid w:val="008944C2"/>
    <w:rsid w:val="00913675"/>
    <w:rsid w:val="0099744A"/>
    <w:rsid w:val="009C796B"/>
    <w:rsid w:val="009F2805"/>
    <w:rsid w:val="00A45953"/>
    <w:rsid w:val="00A56EDA"/>
    <w:rsid w:val="00B413D1"/>
    <w:rsid w:val="00B43E8F"/>
    <w:rsid w:val="00B86664"/>
    <w:rsid w:val="00BF1E73"/>
    <w:rsid w:val="00C34329"/>
    <w:rsid w:val="00C53561"/>
    <w:rsid w:val="00C829A7"/>
    <w:rsid w:val="00D0285F"/>
    <w:rsid w:val="00D26C4C"/>
    <w:rsid w:val="00D7549A"/>
    <w:rsid w:val="00E162FE"/>
    <w:rsid w:val="00E34CF8"/>
    <w:rsid w:val="00E5676F"/>
    <w:rsid w:val="00ED7A26"/>
    <w:rsid w:val="00F54144"/>
    <w:rsid w:val="00F673D4"/>
    <w:rsid w:val="00F91C6F"/>
    <w:rsid w:val="00FC5BC0"/>
    <w:rsid w:val="07A10608"/>
    <w:rsid w:val="1ED67BAE"/>
    <w:rsid w:val="30540F1D"/>
    <w:rsid w:val="35FE6480"/>
    <w:rsid w:val="62CB176E"/>
    <w:rsid w:val="66E322A1"/>
    <w:rsid w:val="7812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qFormat/>
    <w:uiPriority w:val="99"/>
    <w:rPr>
      <w:kern w:val="0"/>
      <w:sz w:val="2"/>
      <w:szCs w:val="20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link w:val="4"/>
    <w:qFormat/>
    <w:locked/>
    <w:uiPriority w:val="99"/>
    <w:rPr>
      <w:rFonts w:cs="Times New Roman"/>
      <w:sz w:val="18"/>
    </w:rPr>
  </w:style>
  <w:style w:type="character" w:customStyle="1" w:styleId="11">
    <w:name w:val="页脚 字符"/>
    <w:link w:val="3"/>
    <w:qFormat/>
    <w:locked/>
    <w:uiPriority w:val="99"/>
    <w:rPr>
      <w:rFonts w:cs="Times New Roman"/>
      <w:sz w:val="18"/>
    </w:rPr>
  </w:style>
  <w:style w:type="character" w:customStyle="1" w:styleId="12">
    <w:name w:val="批注框文本 字符"/>
    <w:link w:val="2"/>
    <w:semiHidden/>
    <w:qFormat/>
    <w:locked/>
    <w:uiPriority w:val="99"/>
    <w:rPr>
      <w:rFonts w:cs="Times New Roman"/>
      <w:sz w:val="2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568</Words>
  <Characters>662</Characters>
  <Lines>5</Lines>
  <Paragraphs>1</Paragraphs>
  <TotalTime>2</TotalTime>
  <ScaleCrop>false</ScaleCrop>
  <LinksUpToDate>false</LinksUpToDate>
  <CharactersWithSpaces>685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2014-09-01T09:01:00Z</dcterms:created>
  <dc:creator>yhlu</dc:creator>
  <cp:lastModifiedBy>王甜</cp:lastModifiedBy>
  <dcterms:modified xsi:type="dcterms:W3CDTF">2026-09-16T03:03:12Z</dcterms:modified>
  <dc:title>跨学科课程兼修计划项目方案 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CA1D917E66F84A718680E1027D91D8A2_13</vt:lpwstr>
  </property>
  <property fmtid="{D5CDD505-2E9C-101B-9397-08002B2CF9AE}" pid="4" name="KSOTemplateDocerSaveRecord">
    <vt:lpwstr>eyJoZGlkIjoiNmI1ZmFiY2FkNzcwYjY2ZjU4NTcwNDQ1NjNlN2FkYzMiLCJ1c2VySWQiOiIyNzYzMzI4MjEifQ==</vt:lpwstr>
  </property>
</Properties>
</file>