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0888" w14:textId="77777777" w:rsidR="001E36DA" w:rsidRPr="00064B3B" w:rsidRDefault="001E36DA" w:rsidP="001E36DA"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064B3B">
        <w:rPr>
          <w:rFonts w:eastAsia="黑体"/>
          <w:kern w:val="0"/>
          <w:sz w:val="32"/>
          <w:szCs w:val="32"/>
        </w:rPr>
        <w:t>附件</w:t>
      </w:r>
      <w:r w:rsidRPr="00064B3B">
        <w:rPr>
          <w:rFonts w:eastAsia="黑体"/>
          <w:kern w:val="0"/>
          <w:sz w:val="32"/>
          <w:szCs w:val="32"/>
        </w:rPr>
        <w:t>2</w:t>
      </w:r>
    </w:p>
    <w:p w14:paraId="45FE13F6" w14:textId="77777777" w:rsidR="001E36DA" w:rsidRPr="00064B3B" w:rsidRDefault="001E36DA" w:rsidP="001E36DA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 w:rsidRPr="00064B3B">
        <w:rPr>
          <w:rFonts w:eastAsia="方正小标宋简体"/>
          <w:sz w:val="36"/>
          <w:szCs w:val="36"/>
        </w:rPr>
        <w:t>第二届中华经典诵写讲大赛</w:t>
      </w:r>
      <w:r w:rsidRPr="00064B3B">
        <w:rPr>
          <w:rFonts w:eastAsia="方正小标宋简体"/>
          <w:sz w:val="36"/>
          <w:szCs w:val="36"/>
        </w:rPr>
        <w:br/>
        <w:t>“</w:t>
      </w:r>
      <w:r w:rsidRPr="00064B3B">
        <w:rPr>
          <w:rFonts w:eastAsia="方正小标宋简体"/>
          <w:sz w:val="36"/>
          <w:szCs w:val="36"/>
        </w:rPr>
        <w:t>诗教中国</w:t>
      </w:r>
      <w:r w:rsidRPr="00064B3B">
        <w:rPr>
          <w:rFonts w:eastAsia="方正小标宋简体"/>
          <w:sz w:val="36"/>
          <w:szCs w:val="36"/>
        </w:rPr>
        <w:t>”</w:t>
      </w:r>
      <w:r w:rsidRPr="00064B3B">
        <w:rPr>
          <w:rFonts w:eastAsia="方正小标宋简体"/>
          <w:sz w:val="36"/>
          <w:szCs w:val="36"/>
        </w:rPr>
        <w:t>诗词讲解大赛北京市初赛方案</w:t>
      </w:r>
      <w:bookmarkEnd w:id="0"/>
    </w:p>
    <w:p w14:paraId="3F5093F1" w14:textId="77777777" w:rsidR="001E36DA" w:rsidRPr="00064B3B" w:rsidRDefault="001E36DA" w:rsidP="001E36DA">
      <w:pPr>
        <w:pStyle w:val="a3"/>
        <w:spacing w:beforeAutospacing="0" w:afterAutospacing="0" w:line="560" w:lineRule="exact"/>
        <w:rPr>
          <w:sz w:val="30"/>
          <w:szCs w:val="30"/>
        </w:rPr>
      </w:pPr>
    </w:p>
    <w:p w14:paraId="11485AA6" w14:textId="77777777" w:rsidR="001E36DA" w:rsidRPr="00064B3B" w:rsidRDefault="001E36DA" w:rsidP="001E36DA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64B3B">
        <w:rPr>
          <w:rFonts w:eastAsia="仿宋_GB2312"/>
          <w:kern w:val="0"/>
          <w:sz w:val="32"/>
          <w:szCs w:val="32"/>
        </w:rPr>
        <w:t>为落实教育部、国家语委《中华经典诵读工程实施方案》，传承中华优秀传统文化，提升教师古典诗词教学水平，引导广大青少年学生热爱中华经典诗词，根据《教育部办公厅关于举办第二届中华经典诵写讲大赛的通知》（教语用厅函〔</w:t>
      </w:r>
      <w:r w:rsidRPr="00064B3B">
        <w:rPr>
          <w:rFonts w:eastAsia="仿宋_GB2312"/>
          <w:kern w:val="0"/>
          <w:sz w:val="32"/>
          <w:szCs w:val="32"/>
        </w:rPr>
        <w:t>2020</w:t>
      </w:r>
      <w:r w:rsidRPr="00064B3B">
        <w:rPr>
          <w:rFonts w:eastAsia="仿宋_GB2312"/>
          <w:kern w:val="0"/>
          <w:sz w:val="32"/>
          <w:szCs w:val="32"/>
        </w:rPr>
        <w:t>〕</w:t>
      </w:r>
      <w:r w:rsidRPr="00064B3B">
        <w:rPr>
          <w:rFonts w:eastAsia="仿宋_GB2312"/>
          <w:kern w:val="0"/>
          <w:sz w:val="32"/>
          <w:szCs w:val="32"/>
        </w:rPr>
        <w:t>1</w:t>
      </w:r>
      <w:r w:rsidRPr="00064B3B">
        <w:rPr>
          <w:rFonts w:eastAsia="仿宋_GB2312"/>
          <w:kern w:val="0"/>
          <w:sz w:val="32"/>
          <w:szCs w:val="32"/>
        </w:rPr>
        <w:t>号），北京市教委、语委将组织</w:t>
      </w:r>
      <w:r w:rsidRPr="00064B3B">
        <w:rPr>
          <w:rFonts w:eastAsia="仿宋_GB2312"/>
          <w:kern w:val="0"/>
          <w:sz w:val="32"/>
          <w:szCs w:val="32"/>
        </w:rPr>
        <w:t>“</w:t>
      </w:r>
      <w:r w:rsidRPr="00064B3B">
        <w:rPr>
          <w:rFonts w:eastAsia="仿宋_GB2312"/>
          <w:kern w:val="0"/>
          <w:sz w:val="32"/>
          <w:szCs w:val="32"/>
        </w:rPr>
        <w:t>诗教中国</w:t>
      </w:r>
      <w:r w:rsidRPr="00064B3B">
        <w:rPr>
          <w:rFonts w:eastAsia="仿宋_GB2312"/>
          <w:kern w:val="0"/>
          <w:sz w:val="32"/>
          <w:szCs w:val="32"/>
        </w:rPr>
        <w:t>”</w:t>
      </w:r>
      <w:r w:rsidRPr="00064B3B">
        <w:rPr>
          <w:rFonts w:eastAsia="仿宋_GB2312"/>
          <w:kern w:val="0"/>
          <w:sz w:val="32"/>
          <w:szCs w:val="32"/>
        </w:rPr>
        <w:t>诗词讲解大赛北京市初赛，并报送作品参加全国复赛、决赛。初赛</w:t>
      </w:r>
      <w:r w:rsidRPr="00064B3B">
        <w:rPr>
          <w:rFonts w:eastAsia="仿宋_GB2312"/>
          <w:color w:val="000000"/>
          <w:sz w:val="32"/>
          <w:szCs w:val="32"/>
        </w:rPr>
        <w:t>实施方案如下：</w:t>
      </w:r>
    </w:p>
    <w:p w14:paraId="1FCA3A78" w14:textId="77777777" w:rsidR="001E36DA" w:rsidRPr="00064B3B" w:rsidRDefault="001E36DA" w:rsidP="001E36DA">
      <w:pPr>
        <w:autoSpaceDE w:val="0"/>
        <w:autoSpaceDN w:val="0"/>
        <w:adjustRightInd w:val="0"/>
        <w:spacing w:line="560" w:lineRule="exact"/>
        <w:ind w:firstLineChars="200" w:firstLine="640"/>
        <w:rPr>
          <w:rFonts w:eastAsia="黑体"/>
          <w:sz w:val="32"/>
          <w:szCs w:val="28"/>
        </w:rPr>
      </w:pPr>
      <w:r w:rsidRPr="00064B3B">
        <w:rPr>
          <w:rFonts w:eastAsia="黑体"/>
          <w:sz w:val="32"/>
          <w:szCs w:val="28"/>
        </w:rPr>
        <w:t>一、组织单位</w:t>
      </w:r>
    </w:p>
    <w:p w14:paraId="2C31CEDC" w14:textId="77777777" w:rsidR="001E36DA" w:rsidRPr="00064B3B" w:rsidRDefault="001E36DA" w:rsidP="001E36DA">
      <w:pPr>
        <w:autoSpaceDE w:val="0"/>
        <w:autoSpaceDN w:val="0"/>
        <w:adjustRightInd w:val="0"/>
        <w:spacing w:line="560" w:lineRule="exact"/>
        <w:ind w:firstLineChars="200" w:firstLine="640"/>
        <w:rPr>
          <w:rFonts w:eastAsia="仿宋_GB2312"/>
          <w:sz w:val="32"/>
          <w:szCs w:val="28"/>
        </w:rPr>
      </w:pPr>
      <w:r w:rsidRPr="00064B3B">
        <w:rPr>
          <w:rFonts w:eastAsia="仿宋_GB2312"/>
          <w:sz w:val="32"/>
          <w:szCs w:val="28"/>
        </w:rPr>
        <w:t>主办单位：北京市教育委员会、北京市语言文字工作委员会</w:t>
      </w:r>
    </w:p>
    <w:p w14:paraId="0DD9896B" w14:textId="77777777" w:rsidR="001E36DA" w:rsidRPr="00064B3B" w:rsidRDefault="001E36DA" w:rsidP="001E36DA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64B3B">
        <w:rPr>
          <w:rFonts w:eastAsia="仿宋_GB2312"/>
          <w:sz w:val="32"/>
          <w:szCs w:val="28"/>
        </w:rPr>
        <w:t>承办单位：北京教育音像报刊总社</w:t>
      </w:r>
    </w:p>
    <w:p w14:paraId="6D7989E3" w14:textId="77777777" w:rsidR="001E36DA" w:rsidRPr="00064B3B" w:rsidRDefault="001E36DA" w:rsidP="001E36DA">
      <w:pPr>
        <w:spacing w:line="560" w:lineRule="exact"/>
        <w:rPr>
          <w:rFonts w:eastAsia="黑体"/>
          <w:kern w:val="0"/>
          <w:sz w:val="32"/>
          <w:szCs w:val="32"/>
        </w:rPr>
      </w:pPr>
      <w:r w:rsidRPr="00064B3B">
        <w:rPr>
          <w:sz w:val="32"/>
          <w:szCs w:val="32"/>
        </w:rPr>
        <w:t xml:space="preserve">    </w:t>
      </w:r>
      <w:r w:rsidRPr="00064B3B">
        <w:rPr>
          <w:rFonts w:eastAsia="黑体"/>
          <w:kern w:val="0"/>
          <w:sz w:val="32"/>
          <w:szCs w:val="32"/>
        </w:rPr>
        <w:t>二、参赛对象与组别</w:t>
      </w:r>
    </w:p>
    <w:p w14:paraId="6AABB642" w14:textId="77777777" w:rsidR="001E36DA" w:rsidRPr="00064B3B" w:rsidRDefault="001E36DA" w:rsidP="001E36DA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64B3B">
        <w:rPr>
          <w:rFonts w:eastAsia="仿宋_GB2312"/>
          <w:kern w:val="0"/>
          <w:sz w:val="32"/>
          <w:szCs w:val="32"/>
        </w:rPr>
        <w:t>参赛对象为我市各级各类学校具备教师资格证的在职教师。鼓励民办学校教师、少数民族教师、农村地区教师和社会办学机构教师等参加比赛。</w:t>
      </w:r>
    </w:p>
    <w:p w14:paraId="587BF84A" w14:textId="77777777" w:rsidR="001E36DA" w:rsidRPr="00064B3B" w:rsidRDefault="001E36DA" w:rsidP="001E36DA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64B3B">
        <w:rPr>
          <w:rFonts w:eastAsia="仿宋_GB2312"/>
          <w:kern w:val="0"/>
          <w:sz w:val="32"/>
          <w:szCs w:val="32"/>
        </w:rPr>
        <w:t>分为小学教师组、中学教师组、大学教师组</w:t>
      </w:r>
      <w:r w:rsidRPr="00064B3B">
        <w:rPr>
          <w:rFonts w:eastAsia="仿宋_GB2312"/>
          <w:kern w:val="0"/>
          <w:sz w:val="32"/>
          <w:szCs w:val="32"/>
        </w:rPr>
        <w:t>3</w:t>
      </w:r>
      <w:r w:rsidRPr="00064B3B">
        <w:rPr>
          <w:rFonts w:eastAsia="仿宋_GB2312"/>
          <w:kern w:val="0"/>
          <w:sz w:val="32"/>
          <w:szCs w:val="32"/>
        </w:rPr>
        <w:t>个组别。</w:t>
      </w:r>
    </w:p>
    <w:p w14:paraId="26F10175" w14:textId="77777777" w:rsidR="001E36DA" w:rsidRPr="00064B3B" w:rsidRDefault="001E36DA" w:rsidP="001E36DA">
      <w:pPr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64B3B">
        <w:rPr>
          <w:rFonts w:eastAsia="黑体"/>
          <w:kern w:val="0"/>
          <w:sz w:val="32"/>
          <w:szCs w:val="32"/>
        </w:rPr>
        <w:t>三、参赛要求</w:t>
      </w:r>
    </w:p>
    <w:p w14:paraId="06D19F6D" w14:textId="77777777" w:rsidR="001E36DA" w:rsidRPr="00064B3B" w:rsidRDefault="001E36DA" w:rsidP="001E36DA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（一）内容要求</w:t>
      </w:r>
    </w:p>
    <w:p w14:paraId="32DDDBBC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参赛者按照课堂教学相关要求，遵循诗词教育基本规律和学术规范，进行以中华古诗词教学为主要内容的教学</w:t>
      </w:r>
      <w:r w:rsidRPr="00064B3B">
        <w:rPr>
          <w:rFonts w:eastAsia="仿宋_GB2312"/>
          <w:sz w:val="32"/>
          <w:szCs w:val="32"/>
        </w:rPr>
        <w:lastRenderedPageBreak/>
        <w:t>设计和微课比赛。比赛围绕中华诗教精神传承发展的核心要求，特别是在全国人民团结奋斗、打赢疫情防控阻击战的形势下，着重挖掘、凝练、阐释和讲解经典诗词中蕴含的爱国精神、民族正气、忧患意识、道德胸襟、博爱情怀和艺术魅力。</w:t>
      </w:r>
    </w:p>
    <w:p w14:paraId="04438B8D" w14:textId="77777777" w:rsidR="001E36DA" w:rsidRPr="00064B3B" w:rsidRDefault="001E36DA" w:rsidP="001E36DA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（二）形式要求</w:t>
      </w:r>
    </w:p>
    <w:p w14:paraId="2E4D41F1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b/>
          <w:bCs/>
          <w:sz w:val="32"/>
          <w:szCs w:val="32"/>
        </w:rPr>
      </w:pPr>
      <w:r w:rsidRPr="00064B3B">
        <w:rPr>
          <w:rFonts w:eastAsia="仿宋_GB2312"/>
          <w:b/>
          <w:bCs/>
          <w:sz w:val="32"/>
          <w:szCs w:val="32"/>
        </w:rPr>
        <w:t>1.</w:t>
      </w:r>
      <w:r w:rsidRPr="00064B3B">
        <w:rPr>
          <w:rFonts w:eastAsia="仿宋_GB2312"/>
          <w:b/>
          <w:bCs/>
          <w:sz w:val="32"/>
          <w:szCs w:val="32"/>
        </w:rPr>
        <w:t>教学设计（含教学课件）</w:t>
      </w:r>
    </w:p>
    <w:p w14:paraId="64E78A59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包括教学目标、重点难点、教学方法等内容，重点突出诗教精神的理解阐释。</w:t>
      </w:r>
    </w:p>
    <w:p w14:paraId="21B36355" w14:textId="77777777" w:rsidR="001E36DA" w:rsidRPr="00064B3B" w:rsidRDefault="001E36DA" w:rsidP="001E36DA">
      <w:pPr>
        <w:pStyle w:val="a3"/>
        <w:spacing w:beforeAutospacing="0" w:afterAutospacing="0" w:line="560" w:lineRule="exact"/>
        <w:ind w:left="643"/>
        <w:rPr>
          <w:rFonts w:eastAsia="仿宋_GB2312"/>
          <w:b/>
          <w:bCs/>
          <w:sz w:val="32"/>
          <w:szCs w:val="32"/>
        </w:rPr>
      </w:pPr>
      <w:r w:rsidRPr="00064B3B">
        <w:rPr>
          <w:rFonts w:eastAsia="仿宋_GB2312"/>
          <w:b/>
          <w:bCs/>
          <w:sz w:val="32"/>
          <w:szCs w:val="32"/>
        </w:rPr>
        <w:t>2.</w:t>
      </w:r>
      <w:r w:rsidRPr="00064B3B">
        <w:rPr>
          <w:rFonts w:eastAsia="仿宋_GB2312"/>
          <w:b/>
          <w:bCs/>
          <w:sz w:val="32"/>
          <w:szCs w:val="32"/>
        </w:rPr>
        <w:t>微课视频</w:t>
      </w:r>
    </w:p>
    <w:p w14:paraId="79F6760A" w14:textId="77777777" w:rsidR="001E36DA" w:rsidRPr="00064B3B" w:rsidRDefault="001E36DA" w:rsidP="001E36DA">
      <w:pPr>
        <w:pStyle w:val="a3"/>
        <w:numPr>
          <w:ilvl w:val="255"/>
          <w:numId w:val="0"/>
        </w:numPr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完整展示教学设计内容，突出教学推进过程。鼓励使用多媒体、信息化等现代技术手段，充分展示创新型课堂教学效果。视频时长</w:t>
      </w:r>
      <w:r w:rsidRPr="00064B3B">
        <w:rPr>
          <w:rFonts w:eastAsia="仿宋_GB2312"/>
          <w:sz w:val="32"/>
          <w:szCs w:val="32"/>
        </w:rPr>
        <w:t>8</w:t>
      </w:r>
      <w:r w:rsidRPr="00064B3B">
        <w:rPr>
          <w:rFonts w:eastAsia="仿宋_GB2312"/>
          <w:sz w:val="32"/>
          <w:szCs w:val="32"/>
        </w:rPr>
        <w:t>～</w:t>
      </w:r>
      <w:r w:rsidRPr="00064B3B">
        <w:rPr>
          <w:rFonts w:eastAsia="仿宋_GB2312"/>
          <w:sz w:val="32"/>
          <w:szCs w:val="32"/>
        </w:rPr>
        <w:t>10</w:t>
      </w:r>
      <w:r w:rsidRPr="00064B3B">
        <w:rPr>
          <w:rFonts w:eastAsia="仿宋_GB2312"/>
          <w:sz w:val="32"/>
          <w:szCs w:val="32"/>
        </w:rPr>
        <w:t>分钟。</w:t>
      </w:r>
    </w:p>
    <w:p w14:paraId="7F1B4661" w14:textId="77777777" w:rsidR="001E36DA" w:rsidRPr="00064B3B" w:rsidRDefault="001E36DA" w:rsidP="001E36DA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（三）提交要求</w:t>
      </w:r>
    </w:p>
    <w:p w14:paraId="5467F50B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教学设计与教学课件格式为</w:t>
      </w:r>
      <w:r w:rsidRPr="00064B3B">
        <w:rPr>
          <w:rFonts w:eastAsia="仿宋_GB2312"/>
          <w:sz w:val="32"/>
          <w:szCs w:val="32"/>
        </w:rPr>
        <w:t>PDF</w:t>
      </w:r>
      <w:r w:rsidRPr="00064B3B">
        <w:rPr>
          <w:rFonts w:eastAsia="仿宋_GB2312"/>
          <w:sz w:val="32"/>
          <w:szCs w:val="32"/>
        </w:rPr>
        <w:t>。视频格式为</w:t>
      </w:r>
      <w:r w:rsidRPr="00064B3B">
        <w:rPr>
          <w:rFonts w:eastAsia="仿宋_GB2312"/>
          <w:sz w:val="32"/>
          <w:szCs w:val="32"/>
        </w:rPr>
        <w:t>MP4</w:t>
      </w:r>
      <w:r w:rsidRPr="00064B3B">
        <w:rPr>
          <w:rFonts w:eastAsia="仿宋_GB2312"/>
          <w:sz w:val="32"/>
          <w:szCs w:val="32"/>
        </w:rPr>
        <w:t>，视频清晰度不低于</w:t>
      </w:r>
      <w:r w:rsidRPr="00064B3B">
        <w:rPr>
          <w:rFonts w:eastAsia="仿宋_GB2312"/>
          <w:sz w:val="32"/>
          <w:szCs w:val="32"/>
        </w:rPr>
        <w:t>720P</w:t>
      </w:r>
      <w:r w:rsidRPr="00064B3B">
        <w:rPr>
          <w:rFonts w:eastAsia="仿宋_GB2312"/>
          <w:sz w:val="32"/>
          <w:szCs w:val="32"/>
        </w:rPr>
        <w:t>，图像、声音清晰，不抖动、无噪音，文件大小不超过</w:t>
      </w:r>
      <w:r w:rsidRPr="00064B3B">
        <w:rPr>
          <w:rFonts w:eastAsia="仿宋_GB2312"/>
          <w:sz w:val="32"/>
          <w:szCs w:val="32"/>
        </w:rPr>
        <w:t>700MB</w:t>
      </w:r>
      <w:r w:rsidRPr="00064B3B">
        <w:rPr>
          <w:rFonts w:eastAsia="仿宋_GB2312"/>
          <w:sz w:val="32"/>
          <w:szCs w:val="32"/>
        </w:rPr>
        <w:t>。视频开头须注明作品名称、参赛者单位、姓名及组别等信息。</w:t>
      </w:r>
    </w:p>
    <w:p w14:paraId="33307FF0" w14:textId="77777777" w:rsidR="001E36DA" w:rsidRPr="00064B3B" w:rsidRDefault="001E36DA" w:rsidP="001E36DA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（四）选篇范围</w:t>
      </w:r>
    </w:p>
    <w:p w14:paraId="66A8E4F7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jc w:val="both"/>
        <w:rPr>
          <w:rFonts w:eastAsia="仿宋"/>
          <w:sz w:val="32"/>
          <w:szCs w:val="32"/>
        </w:rPr>
      </w:pPr>
      <w:r w:rsidRPr="00064B3B">
        <w:rPr>
          <w:rFonts w:eastAsia="仿宋_GB2312"/>
          <w:bCs/>
          <w:sz w:val="32"/>
          <w:szCs w:val="32"/>
        </w:rPr>
        <w:t>以教育部统编版中小学语文教材和列入</w:t>
      </w:r>
      <w:r w:rsidRPr="00064B3B">
        <w:rPr>
          <w:rFonts w:eastAsia="仿宋_GB2312"/>
          <w:bCs/>
          <w:sz w:val="32"/>
          <w:szCs w:val="32"/>
        </w:rPr>
        <w:t>“</w:t>
      </w:r>
      <w:r w:rsidRPr="00064B3B">
        <w:rPr>
          <w:rFonts w:eastAsia="仿宋_GB2312"/>
          <w:bCs/>
          <w:sz w:val="32"/>
          <w:szCs w:val="32"/>
        </w:rPr>
        <w:t>普通高等教育国家级规划教材</w:t>
      </w:r>
      <w:r w:rsidRPr="00064B3B">
        <w:rPr>
          <w:rFonts w:eastAsia="仿宋_GB2312"/>
          <w:bCs/>
          <w:sz w:val="32"/>
          <w:szCs w:val="32"/>
        </w:rPr>
        <w:t>”</w:t>
      </w:r>
      <w:r w:rsidRPr="00064B3B">
        <w:rPr>
          <w:rFonts w:eastAsia="仿宋_GB2312"/>
          <w:bCs/>
          <w:sz w:val="32"/>
          <w:szCs w:val="32"/>
        </w:rPr>
        <w:t>的大学语文教材中收录的古典诗词作品、红色经典诗词作品为主。</w:t>
      </w:r>
    </w:p>
    <w:p w14:paraId="7864BC35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jc w:val="both"/>
        <w:rPr>
          <w:rStyle w:val="a5"/>
          <w:rFonts w:eastAsia="黑体"/>
          <w:sz w:val="32"/>
          <w:szCs w:val="32"/>
        </w:rPr>
      </w:pPr>
      <w:r w:rsidRPr="00064B3B">
        <w:rPr>
          <w:rStyle w:val="a5"/>
          <w:rFonts w:eastAsia="黑体"/>
          <w:sz w:val="32"/>
          <w:szCs w:val="32"/>
        </w:rPr>
        <w:t>四、赛程安排</w:t>
      </w:r>
    </w:p>
    <w:p w14:paraId="4B952D59" w14:textId="77777777" w:rsidR="001E36DA" w:rsidRPr="00064B3B" w:rsidRDefault="001E36DA" w:rsidP="001E36DA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（一）网络初赛：</w:t>
      </w:r>
      <w:r w:rsidRPr="00064B3B">
        <w:rPr>
          <w:rFonts w:eastAsia="楷体"/>
          <w:b/>
          <w:sz w:val="32"/>
          <w:szCs w:val="32"/>
        </w:rPr>
        <w:t>6</w:t>
      </w:r>
      <w:r w:rsidRPr="00064B3B">
        <w:rPr>
          <w:rFonts w:eastAsia="楷体"/>
          <w:b/>
          <w:sz w:val="32"/>
          <w:szCs w:val="32"/>
        </w:rPr>
        <w:t>月</w:t>
      </w:r>
    </w:p>
    <w:p w14:paraId="34F97EFB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参赛者于</w:t>
      </w:r>
      <w:r w:rsidRPr="00064B3B">
        <w:rPr>
          <w:rFonts w:eastAsia="仿宋_GB2312"/>
          <w:sz w:val="32"/>
          <w:szCs w:val="32"/>
        </w:rPr>
        <w:t>6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1</w:t>
      </w:r>
      <w:r w:rsidRPr="00064B3B">
        <w:rPr>
          <w:rFonts w:eastAsia="仿宋_GB2312"/>
          <w:sz w:val="32"/>
          <w:szCs w:val="32"/>
        </w:rPr>
        <w:t>日～</w:t>
      </w:r>
      <w:r w:rsidRPr="00064B3B">
        <w:rPr>
          <w:rFonts w:eastAsia="仿宋_GB2312"/>
          <w:sz w:val="32"/>
          <w:szCs w:val="32"/>
        </w:rPr>
        <w:t>6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30</w:t>
      </w:r>
      <w:r w:rsidRPr="00064B3B">
        <w:rPr>
          <w:rFonts w:eastAsia="仿宋_GB2312"/>
          <w:sz w:val="32"/>
          <w:szCs w:val="32"/>
        </w:rPr>
        <w:t>日间登录中华经典诵写讲大赛网站（</w:t>
      </w:r>
      <w:r w:rsidRPr="00064B3B">
        <w:rPr>
          <w:rFonts w:eastAsia="仿宋_GB2312"/>
          <w:sz w:val="32"/>
          <w:szCs w:val="32"/>
        </w:rPr>
        <w:t>www.jingdiansxj.cn</w:t>
      </w:r>
      <w:r w:rsidRPr="00064B3B">
        <w:rPr>
          <w:rFonts w:eastAsia="仿宋_GB2312"/>
          <w:sz w:val="32"/>
          <w:szCs w:val="32"/>
        </w:rPr>
        <w:t>）北京专区，按照参赛指引完成报名、个人信息录入及相关认证，并进行诗词知识在线答题测试，测试可进行</w:t>
      </w:r>
      <w:r w:rsidRPr="00064B3B">
        <w:rPr>
          <w:rFonts w:eastAsia="仿宋_GB2312"/>
          <w:sz w:val="32"/>
          <w:szCs w:val="32"/>
        </w:rPr>
        <w:t>3</w:t>
      </w:r>
      <w:r w:rsidRPr="00064B3B">
        <w:rPr>
          <w:rFonts w:eastAsia="仿宋_GB2312"/>
          <w:sz w:val="32"/>
          <w:szCs w:val="32"/>
        </w:rPr>
        <w:t>次（以正式提交为准），每组测试成绩优异的教师入围市级决赛，入围名单将于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5</w:t>
      </w:r>
      <w:r w:rsidRPr="00064B3B">
        <w:rPr>
          <w:rFonts w:eastAsia="仿宋_GB2312"/>
          <w:sz w:val="32"/>
          <w:szCs w:val="32"/>
        </w:rPr>
        <w:t>日前通过赛事网站公布。</w:t>
      </w:r>
    </w:p>
    <w:p w14:paraId="6289403E" w14:textId="77777777" w:rsidR="001E36DA" w:rsidRPr="00064B3B" w:rsidRDefault="001E36DA" w:rsidP="001E36DA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（二）区级推荐：</w:t>
      </w:r>
      <w:r w:rsidRPr="00064B3B">
        <w:rPr>
          <w:rFonts w:eastAsia="楷体"/>
          <w:b/>
          <w:sz w:val="32"/>
          <w:szCs w:val="32"/>
        </w:rPr>
        <w:t>6</w:t>
      </w:r>
      <w:r w:rsidRPr="00064B3B">
        <w:rPr>
          <w:rFonts w:eastAsia="楷体"/>
          <w:b/>
          <w:sz w:val="32"/>
          <w:szCs w:val="32"/>
        </w:rPr>
        <w:t>月</w:t>
      </w:r>
    </w:p>
    <w:p w14:paraId="46727B4A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各区、各高校可推荐优秀教师直接入围市级决赛。各区每组别可推荐教师</w:t>
      </w:r>
      <w:r w:rsidRPr="00064B3B">
        <w:rPr>
          <w:rFonts w:eastAsia="仿宋_GB2312"/>
          <w:sz w:val="32"/>
          <w:szCs w:val="32"/>
        </w:rPr>
        <w:t>15</w:t>
      </w:r>
      <w:r w:rsidRPr="00064B3B">
        <w:rPr>
          <w:rFonts w:eastAsia="仿宋_GB2312"/>
          <w:sz w:val="32"/>
          <w:szCs w:val="32"/>
        </w:rPr>
        <w:t>～</w:t>
      </w:r>
      <w:r w:rsidRPr="00064B3B">
        <w:rPr>
          <w:rFonts w:eastAsia="仿宋_GB2312"/>
          <w:sz w:val="32"/>
          <w:szCs w:val="32"/>
        </w:rPr>
        <w:t>20</w:t>
      </w:r>
      <w:r w:rsidRPr="00064B3B">
        <w:rPr>
          <w:rFonts w:eastAsia="仿宋_GB2312"/>
          <w:sz w:val="32"/>
          <w:szCs w:val="32"/>
        </w:rPr>
        <w:t>人，各高校可推荐教师</w:t>
      </w:r>
      <w:r w:rsidRPr="00064B3B">
        <w:rPr>
          <w:rFonts w:eastAsia="仿宋_GB2312"/>
          <w:sz w:val="32"/>
          <w:szCs w:val="32"/>
        </w:rPr>
        <w:t>2</w:t>
      </w:r>
      <w:r w:rsidRPr="00064B3B">
        <w:rPr>
          <w:rFonts w:eastAsia="仿宋_GB2312"/>
          <w:sz w:val="32"/>
          <w:szCs w:val="32"/>
        </w:rPr>
        <w:t>～</w:t>
      </w:r>
      <w:r w:rsidRPr="00064B3B">
        <w:rPr>
          <w:rFonts w:eastAsia="仿宋_GB2312"/>
          <w:sz w:val="32"/>
          <w:szCs w:val="32"/>
        </w:rPr>
        <w:t>5</w:t>
      </w:r>
      <w:r w:rsidRPr="00064B3B">
        <w:rPr>
          <w:rFonts w:eastAsia="仿宋_GB2312"/>
          <w:sz w:val="32"/>
          <w:szCs w:val="32"/>
        </w:rPr>
        <w:t>人。各区、各高校</w:t>
      </w:r>
      <w:r w:rsidRPr="00064B3B">
        <w:rPr>
          <w:rFonts w:eastAsia="仿宋_GB2312"/>
          <w:bCs/>
          <w:sz w:val="32"/>
          <w:szCs w:val="32"/>
        </w:rPr>
        <w:t>在</w:t>
      </w:r>
      <w:r w:rsidRPr="00064B3B">
        <w:rPr>
          <w:rFonts w:eastAsia="仿宋_GB2312"/>
          <w:bCs/>
          <w:sz w:val="32"/>
          <w:szCs w:val="32"/>
        </w:rPr>
        <w:t>6</w:t>
      </w:r>
      <w:r w:rsidRPr="00064B3B">
        <w:rPr>
          <w:rFonts w:eastAsia="仿宋_GB2312"/>
          <w:bCs/>
          <w:sz w:val="32"/>
          <w:szCs w:val="32"/>
        </w:rPr>
        <w:t>月</w:t>
      </w:r>
      <w:r w:rsidRPr="00064B3B">
        <w:rPr>
          <w:rFonts w:eastAsia="仿宋_GB2312"/>
          <w:bCs/>
          <w:sz w:val="32"/>
          <w:szCs w:val="32"/>
        </w:rPr>
        <w:t>30</w:t>
      </w:r>
      <w:r w:rsidRPr="00064B3B">
        <w:rPr>
          <w:rFonts w:eastAsia="仿宋_GB2312"/>
          <w:bCs/>
          <w:sz w:val="32"/>
          <w:szCs w:val="32"/>
        </w:rPr>
        <w:t>日前将推荐教师名单（样表如下）</w:t>
      </w:r>
      <w:hyperlink r:id="rId4" w:history="1">
        <w:r w:rsidRPr="00064B3B">
          <w:rPr>
            <w:rStyle w:val="a6"/>
            <w:rFonts w:eastAsia="仿宋_GB2312"/>
            <w:bCs/>
            <w:sz w:val="32"/>
            <w:szCs w:val="32"/>
          </w:rPr>
          <w:t>发送至邮箱</w:t>
        </w:r>
        <w:r w:rsidRPr="00064B3B">
          <w:rPr>
            <w:rStyle w:val="a6"/>
            <w:rFonts w:eastAsia="仿宋_GB2312"/>
            <w:bCs/>
            <w:sz w:val="32"/>
            <w:szCs w:val="32"/>
          </w:rPr>
          <w:t>bjjswk@163.com</w:t>
        </w:r>
      </w:hyperlink>
      <w:r w:rsidRPr="00064B3B">
        <w:rPr>
          <w:rFonts w:eastAsia="仿宋_GB2312"/>
          <w:sz w:val="32"/>
          <w:szCs w:val="32"/>
        </w:rPr>
        <w:t>。逾期未推荐视为放弃。</w:t>
      </w:r>
    </w:p>
    <w:p w14:paraId="30F0ADE2" w14:textId="77777777" w:rsidR="001E36DA" w:rsidRPr="00064B3B" w:rsidRDefault="001E36DA" w:rsidP="001E36DA"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 w:rsidRPr="00064B3B">
        <w:rPr>
          <w:rFonts w:eastAsia="方正小标宋简体"/>
          <w:sz w:val="30"/>
          <w:szCs w:val="30"/>
        </w:rPr>
        <w:t>“</w:t>
      </w:r>
      <w:r w:rsidRPr="00064B3B">
        <w:rPr>
          <w:rFonts w:eastAsia="方正小标宋简体"/>
          <w:sz w:val="30"/>
          <w:szCs w:val="30"/>
        </w:rPr>
        <w:t>诗教中国</w:t>
      </w:r>
      <w:r w:rsidRPr="00064B3B">
        <w:rPr>
          <w:rFonts w:eastAsia="方正小标宋简体"/>
          <w:sz w:val="30"/>
          <w:szCs w:val="30"/>
        </w:rPr>
        <w:t>”</w:t>
      </w:r>
      <w:r w:rsidRPr="00064B3B">
        <w:rPr>
          <w:rFonts w:eastAsia="方正小标宋简体"/>
          <w:sz w:val="30"/>
          <w:szCs w:val="30"/>
        </w:rPr>
        <w:t>诗词讲解大赛北京市初赛推荐教师汇总表</w:t>
      </w:r>
    </w:p>
    <w:tbl>
      <w:tblPr>
        <w:tblStyle w:val="a4"/>
        <w:tblW w:w="8446" w:type="dxa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960"/>
        <w:gridCol w:w="1609"/>
        <w:gridCol w:w="1638"/>
        <w:gridCol w:w="1829"/>
      </w:tblGrid>
      <w:tr w:rsidR="001E36DA" w:rsidRPr="00064B3B" w14:paraId="070CE8EC" w14:textId="77777777" w:rsidTr="00BB19FA">
        <w:trPr>
          <w:trHeight w:val="306"/>
        </w:trPr>
        <w:tc>
          <w:tcPr>
            <w:tcW w:w="1276" w:type="dxa"/>
            <w:vAlign w:val="center"/>
          </w:tcPr>
          <w:p w14:paraId="1C4B9570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064B3B">
              <w:rPr>
                <w:rFonts w:eastAsia="仿宋_GB2312"/>
                <w:b/>
                <w:sz w:val="24"/>
              </w:rPr>
              <w:t>区</w:t>
            </w:r>
            <w:r w:rsidRPr="00064B3B">
              <w:rPr>
                <w:rFonts w:eastAsia="仿宋_GB2312"/>
                <w:b/>
                <w:sz w:val="24"/>
              </w:rPr>
              <w:t>/</w:t>
            </w:r>
            <w:r w:rsidRPr="00064B3B">
              <w:rPr>
                <w:rFonts w:eastAsia="仿宋_GB2312"/>
                <w:b/>
                <w:sz w:val="24"/>
              </w:rPr>
              <w:t>高校</w:t>
            </w:r>
          </w:p>
        </w:tc>
        <w:tc>
          <w:tcPr>
            <w:tcW w:w="1134" w:type="dxa"/>
            <w:vAlign w:val="center"/>
          </w:tcPr>
          <w:p w14:paraId="1AB0B777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60" w:type="dxa"/>
            <w:vAlign w:val="center"/>
          </w:tcPr>
          <w:p w14:paraId="087B188A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064B3B">
              <w:rPr>
                <w:rFonts w:eastAsia="仿宋_GB2312"/>
                <w:b/>
                <w:sz w:val="24"/>
              </w:rPr>
              <w:t>联系人</w:t>
            </w:r>
          </w:p>
        </w:tc>
        <w:tc>
          <w:tcPr>
            <w:tcW w:w="1609" w:type="dxa"/>
            <w:vAlign w:val="center"/>
          </w:tcPr>
          <w:p w14:paraId="75692478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5DA91497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064B3B">
              <w:rPr>
                <w:rFonts w:eastAsia="仿宋_GB2312"/>
                <w:b/>
                <w:sz w:val="24"/>
              </w:rPr>
              <w:t>联系电话</w:t>
            </w:r>
          </w:p>
        </w:tc>
        <w:tc>
          <w:tcPr>
            <w:tcW w:w="1829" w:type="dxa"/>
            <w:vAlign w:val="center"/>
          </w:tcPr>
          <w:p w14:paraId="3A87CE94" w14:textId="77777777" w:rsidR="001E36DA" w:rsidRPr="00064B3B" w:rsidRDefault="001E36DA" w:rsidP="00BB19FA">
            <w:pPr>
              <w:spacing w:line="560" w:lineRule="exact"/>
              <w:ind w:rightChars="625" w:right="1313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E36DA" w:rsidRPr="00064B3B" w14:paraId="4D203B01" w14:textId="77777777" w:rsidTr="00BB19FA">
        <w:trPr>
          <w:trHeight w:val="302"/>
        </w:trPr>
        <w:tc>
          <w:tcPr>
            <w:tcW w:w="1276" w:type="dxa"/>
            <w:vAlign w:val="center"/>
          </w:tcPr>
          <w:p w14:paraId="15506175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064B3B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47B77010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064B3B">
              <w:rPr>
                <w:rFonts w:eastAsia="仿宋_GB2312"/>
                <w:b/>
                <w:sz w:val="24"/>
              </w:rPr>
              <w:t>组别</w:t>
            </w:r>
          </w:p>
        </w:tc>
        <w:tc>
          <w:tcPr>
            <w:tcW w:w="960" w:type="dxa"/>
            <w:vAlign w:val="center"/>
          </w:tcPr>
          <w:p w14:paraId="6352F63E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064B3B"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609" w:type="dxa"/>
            <w:vAlign w:val="center"/>
          </w:tcPr>
          <w:p w14:paraId="00BD9FF7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064B3B">
              <w:rPr>
                <w:rFonts w:eastAsia="仿宋_GB2312"/>
                <w:b/>
                <w:sz w:val="24"/>
              </w:rPr>
              <w:t>单位</w:t>
            </w:r>
            <w:r w:rsidRPr="00064B3B">
              <w:rPr>
                <w:rFonts w:eastAsia="仿宋_GB2312"/>
                <w:b/>
                <w:sz w:val="24"/>
              </w:rPr>
              <w:t>/</w:t>
            </w:r>
            <w:r w:rsidRPr="00064B3B">
              <w:rPr>
                <w:rFonts w:eastAsia="仿宋_GB2312"/>
                <w:b/>
                <w:sz w:val="24"/>
              </w:rPr>
              <w:t>学校</w:t>
            </w:r>
          </w:p>
        </w:tc>
        <w:tc>
          <w:tcPr>
            <w:tcW w:w="1638" w:type="dxa"/>
            <w:vAlign w:val="center"/>
          </w:tcPr>
          <w:p w14:paraId="05AE6861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064B3B">
              <w:rPr>
                <w:rFonts w:eastAsia="仿宋_GB2312"/>
                <w:b/>
                <w:sz w:val="24"/>
              </w:rPr>
              <w:t>联系电话</w:t>
            </w:r>
          </w:p>
        </w:tc>
        <w:tc>
          <w:tcPr>
            <w:tcW w:w="1829" w:type="dxa"/>
            <w:vAlign w:val="center"/>
          </w:tcPr>
          <w:p w14:paraId="0EE6F3B6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064B3B">
              <w:rPr>
                <w:rFonts w:eastAsia="仿宋_GB2312"/>
                <w:b/>
                <w:sz w:val="24"/>
              </w:rPr>
              <w:t>备注</w:t>
            </w:r>
          </w:p>
        </w:tc>
      </w:tr>
      <w:tr w:rsidR="001E36DA" w:rsidRPr="00064B3B" w14:paraId="6A8E7108" w14:textId="77777777" w:rsidTr="00BB19FA">
        <w:trPr>
          <w:trHeight w:val="555"/>
        </w:trPr>
        <w:tc>
          <w:tcPr>
            <w:tcW w:w="1276" w:type="dxa"/>
            <w:vAlign w:val="center"/>
          </w:tcPr>
          <w:p w14:paraId="68848489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DD72C2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60" w:type="dxa"/>
            <w:vAlign w:val="center"/>
          </w:tcPr>
          <w:p w14:paraId="50884109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09" w:type="dxa"/>
            <w:vAlign w:val="center"/>
          </w:tcPr>
          <w:p w14:paraId="1633D7D4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5DEBA686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29" w:type="dxa"/>
            <w:vAlign w:val="center"/>
          </w:tcPr>
          <w:p w14:paraId="34603999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1E36DA" w:rsidRPr="00064B3B" w14:paraId="0757E154" w14:textId="77777777" w:rsidTr="00BB19FA">
        <w:trPr>
          <w:trHeight w:val="555"/>
        </w:trPr>
        <w:tc>
          <w:tcPr>
            <w:tcW w:w="1276" w:type="dxa"/>
            <w:vAlign w:val="center"/>
          </w:tcPr>
          <w:p w14:paraId="75932090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8551A4B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63DE6AF6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 w14:paraId="66BA56A7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159B251B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9" w:type="dxa"/>
            <w:vAlign w:val="center"/>
          </w:tcPr>
          <w:p w14:paraId="7BEB2784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36DA" w:rsidRPr="00064B3B" w14:paraId="46B27425" w14:textId="77777777" w:rsidTr="00BB19FA">
        <w:trPr>
          <w:trHeight w:val="555"/>
        </w:trPr>
        <w:tc>
          <w:tcPr>
            <w:tcW w:w="1276" w:type="dxa"/>
            <w:vAlign w:val="center"/>
          </w:tcPr>
          <w:p w14:paraId="516BF60F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CB6D2D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58281503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 w14:paraId="14BB00BD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651814AC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29" w:type="dxa"/>
            <w:vAlign w:val="center"/>
          </w:tcPr>
          <w:p w14:paraId="67DDE54C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36DA" w:rsidRPr="00064B3B" w14:paraId="23D00FFF" w14:textId="77777777" w:rsidTr="00BB19FA">
        <w:trPr>
          <w:trHeight w:val="555"/>
        </w:trPr>
        <w:tc>
          <w:tcPr>
            <w:tcW w:w="1276" w:type="dxa"/>
            <w:vAlign w:val="center"/>
          </w:tcPr>
          <w:p w14:paraId="471E799F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2C9BDB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05640B43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 w14:paraId="6A10AFA0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1D2E865D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9" w:type="dxa"/>
            <w:vAlign w:val="center"/>
          </w:tcPr>
          <w:p w14:paraId="1CE54D38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E36DA" w:rsidRPr="00064B3B" w14:paraId="32ABE411" w14:textId="77777777" w:rsidTr="00BB19FA">
        <w:trPr>
          <w:trHeight w:val="555"/>
        </w:trPr>
        <w:tc>
          <w:tcPr>
            <w:tcW w:w="1276" w:type="dxa"/>
            <w:vAlign w:val="center"/>
          </w:tcPr>
          <w:p w14:paraId="00027B63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443EF5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27302D79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9" w:type="dxa"/>
            <w:vAlign w:val="center"/>
          </w:tcPr>
          <w:p w14:paraId="7E4D54F1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8" w:type="dxa"/>
            <w:vAlign w:val="center"/>
          </w:tcPr>
          <w:p w14:paraId="77C0A785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9" w:type="dxa"/>
            <w:vAlign w:val="center"/>
          </w:tcPr>
          <w:p w14:paraId="34E790D4" w14:textId="77777777" w:rsidR="001E36DA" w:rsidRPr="00064B3B" w:rsidRDefault="001E36DA" w:rsidP="00BB19F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14:paraId="07592BDB" w14:textId="77777777" w:rsidR="001E36DA" w:rsidRPr="00064B3B" w:rsidRDefault="001E36DA" w:rsidP="001E36DA">
      <w:pPr>
        <w:adjustRightInd w:val="0"/>
        <w:snapToGrid w:val="0"/>
        <w:spacing w:line="560" w:lineRule="exact"/>
        <w:ind w:firstLineChars="200" w:firstLine="640"/>
        <w:rPr>
          <w:rFonts w:eastAsia="楷体"/>
          <w:b/>
          <w:sz w:val="32"/>
          <w:szCs w:val="32"/>
        </w:rPr>
      </w:pPr>
      <w:r w:rsidRPr="00064B3B">
        <w:rPr>
          <w:rFonts w:eastAsia="楷体"/>
          <w:b/>
          <w:sz w:val="32"/>
          <w:szCs w:val="32"/>
        </w:rPr>
        <w:t>（三）市级决赛：</w:t>
      </w:r>
      <w:r w:rsidRPr="00064B3B">
        <w:rPr>
          <w:rFonts w:eastAsia="楷体"/>
          <w:b/>
          <w:sz w:val="32"/>
          <w:szCs w:val="32"/>
        </w:rPr>
        <w:t>7</w:t>
      </w:r>
      <w:r w:rsidRPr="00064B3B">
        <w:rPr>
          <w:rFonts w:eastAsia="楷体"/>
          <w:b/>
          <w:sz w:val="32"/>
          <w:szCs w:val="32"/>
        </w:rPr>
        <w:t>月～</w:t>
      </w:r>
      <w:r w:rsidRPr="00064B3B">
        <w:rPr>
          <w:rFonts w:eastAsia="楷体"/>
          <w:b/>
          <w:sz w:val="32"/>
          <w:szCs w:val="32"/>
        </w:rPr>
        <w:t>8</w:t>
      </w:r>
      <w:r w:rsidRPr="00064B3B">
        <w:rPr>
          <w:rFonts w:eastAsia="楷体"/>
          <w:b/>
          <w:sz w:val="32"/>
          <w:szCs w:val="32"/>
        </w:rPr>
        <w:t>月</w:t>
      </w:r>
    </w:p>
    <w:p w14:paraId="02F43592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jc w:val="both"/>
        <w:rPr>
          <w:rFonts w:eastAsia="仿宋_GB2312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所有入围市级决赛的教师于</w:t>
      </w:r>
      <w:r w:rsidRPr="00064B3B">
        <w:rPr>
          <w:rFonts w:eastAsia="仿宋_GB2312"/>
          <w:sz w:val="32"/>
          <w:szCs w:val="32"/>
        </w:rPr>
        <w:t>7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1</w:t>
      </w:r>
      <w:r w:rsidRPr="00064B3B">
        <w:rPr>
          <w:rFonts w:eastAsia="仿宋_GB2312"/>
          <w:sz w:val="32"/>
          <w:szCs w:val="32"/>
        </w:rPr>
        <w:t>日～</w:t>
      </w:r>
      <w:r w:rsidRPr="00064B3B">
        <w:rPr>
          <w:rFonts w:eastAsia="仿宋_GB2312"/>
          <w:sz w:val="32"/>
          <w:szCs w:val="32"/>
        </w:rPr>
        <w:t>8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1</w:t>
      </w:r>
      <w:r w:rsidRPr="00064B3B">
        <w:rPr>
          <w:rFonts w:eastAsia="仿宋_GB2312"/>
          <w:sz w:val="32"/>
          <w:szCs w:val="32"/>
        </w:rPr>
        <w:t>日前登录中华经典诵写讲大赛网站（</w:t>
      </w:r>
      <w:hyperlink r:id="rId5" w:history="1">
        <w:r w:rsidRPr="00064B3B">
          <w:rPr>
            <w:rStyle w:val="a6"/>
            <w:rFonts w:eastAsia="仿宋_GB2312"/>
            <w:sz w:val="32"/>
            <w:szCs w:val="32"/>
          </w:rPr>
          <w:t>www.jingdiansxj.cn</w:t>
        </w:r>
        <w:r w:rsidRPr="00064B3B">
          <w:rPr>
            <w:rStyle w:val="a6"/>
            <w:rFonts w:eastAsia="仿宋_GB2312"/>
            <w:sz w:val="32"/>
            <w:szCs w:val="32"/>
          </w:rPr>
          <w:t>）北京专区，提交</w:t>
        </w:r>
      </w:hyperlink>
      <w:r w:rsidRPr="00064B3B">
        <w:rPr>
          <w:rFonts w:eastAsia="仿宋_GB2312"/>
          <w:sz w:val="32"/>
          <w:szCs w:val="32"/>
        </w:rPr>
        <w:t>微课视频、教学设计（含教学课件）等比赛作品。</w:t>
      </w:r>
      <w:r>
        <w:rPr>
          <w:rFonts w:eastAsia="仿宋_GB2312" w:hint="eastAsia"/>
          <w:sz w:val="32"/>
          <w:szCs w:val="32"/>
        </w:rPr>
        <w:t>北京</w:t>
      </w:r>
      <w:r>
        <w:rPr>
          <w:rFonts w:eastAsia="仿宋_GB2312"/>
          <w:sz w:val="32"/>
          <w:szCs w:val="32"/>
        </w:rPr>
        <w:t>市初赛</w:t>
      </w:r>
      <w:r>
        <w:rPr>
          <w:rFonts w:eastAsia="仿宋_GB2312" w:hint="eastAsia"/>
          <w:sz w:val="32"/>
          <w:szCs w:val="32"/>
        </w:rPr>
        <w:t>组委</w:t>
      </w:r>
      <w:r>
        <w:rPr>
          <w:rFonts w:eastAsia="仿宋_GB2312"/>
          <w:sz w:val="32"/>
          <w:szCs w:val="32"/>
        </w:rPr>
        <w:t>会</w:t>
      </w:r>
      <w:r w:rsidRPr="00064B3B">
        <w:rPr>
          <w:rFonts w:eastAsia="仿宋_GB2312"/>
          <w:sz w:val="32"/>
          <w:szCs w:val="32"/>
        </w:rPr>
        <w:t>将组织有关专家对作品进行评审并确定奖项，获奖名单将于</w:t>
      </w:r>
      <w:r w:rsidRPr="00064B3B">
        <w:rPr>
          <w:rFonts w:eastAsia="仿宋_GB2312"/>
          <w:sz w:val="32"/>
          <w:szCs w:val="32"/>
        </w:rPr>
        <w:t>8</w:t>
      </w:r>
      <w:r w:rsidRPr="00064B3B">
        <w:rPr>
          <w:rFonts w:eastAsia="仿宋_GB2312"/>
          <w:sz w:val="32"/>
          <w:szCs w:val="32"/>
        </w:rPr>
        <w:t>月</w:t>
      </w:r>
      <w:r w:rsidRPr="00064B3B">
        <w:rPr>
          <w:rFonts w:eastAsia="仿宋_GB2312"/>
          <w:sz w:val="32"/>
          <w:szCs w:val="32"/>
        </w:rPr>
        <w:t>20</w:t>
      </w:r>
      <w:r w:rsidRPr="00064B3B">
        <w:rPr>
          <w:rFonts w:eastAsia="仿宋_GB2312"/>
          <w:sz w:val="32"/>
          <w:szCs w:val="32"/>
        </w:rPr>
        <w:t>日前公布。</w:t>
      </w:r>
    </w:p>
    <w:p w14:paraId="6DB7E0AD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jc w:val="both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五、奖项设置</w:t>
      </w:r>
    </w:p>
    <w:p w14:paraId="4233475C" w14:textId="77777777" w:rsidR="001E36DA" w:rsidRPr="00064B3B" w:rsidRDefault="001E36DA" w:rsidP="001E36DA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FF0000"/>
          <w:sz w:val="32"/>
          <w:szCs w:val="32"/>
        </w:rPr>
      </w:pPr>
      <w:r w:rsidRPr="00064B3B">
        <w:rPr>
          <w:rFonts w:eastAsia="仿宋_GB2312"/>
          <w:sz w:val="32"/>
          <w:szCs w:val="32"/>
        </w:rPr>
        <w:t>专家线上评审，每组评选出一、二、三等奖和优秀奖若干，同时设优秀组织奖、指导教师奖若干。确定推荐每组入围全国复赛的作品。</w:t>
      </w:r>
    </w:p>
    <w:p w14:paraId="44455E3A" w14:textId="77777777" w:rsidR="001E36DA" w:rsidRPr="00064B3B" w:rsidRDefault="001E36DA" w:rsidP="001E36DA">
      <w:pPr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064B3B">
        <w:rPr>
          <w:rFonts w:eastAsia="黑体"/>
          <w:kern w:val="0"/>
          <w:sz w:val="32"/>
          <w:szCs w:val="32"/>
        </w:rPr>
        <w:t>六、工作要求</w:t>
      </w:r>
    </w:p>
    <w:p w14:paraId="343CADB0" w14:textId="77777777" w:rsidR="001E36DA" w:rsidRPr="00064B3B" w:rsidRDefault="001E36DA" w:rsidP="001E36DA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64B3B">
        <w:rPr>
          <w:rFonts w:eastAsia="仿宋_GB2312"/>
          <w:kern w:val="0"/>
          <w:sz w:val="32"/>
          <w:szCs w:val="32"/>
        </w:rPr>
        <w:t>1.</w:t>
      </w:r>
      <w:r w:rsidRPr="00064B3B">
        <w:rPr>
          <w:rFonts w:eastAsia="仿宋_GB2312"/>
          <w:kern w:val="0"/>
          <w:sz w:val="32"/>
          <w:szCs w:val="32"/>
        </w:rPr>
        <w:t>各区教委、语委和高校要高度重视，提高认识，结合本区、单位实施中华经典诵读工程计划，周密组织，广泛发动教师积极参与大赛，尤其鼓励民办学校教师、少数民族教师、农村地区教师和社会办学机构教师等参加比赛。把参赛过程融入到教书育人生动实践中，切实提高立德树人的工作实效。</w:t>
      </w:r>
    </w:p>
    <w:p w14:paraId="16E011E1" w14:textId="77777777" w:rsidR="001E36DA" w:rsidRPr="00064B3B" w:rsidRDefault="001E36DA" w:rsidP="001E36DA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64B3B">
        <w:rPr>
          <w:rFonts w:eastAsia="仿宋_GB2312"/>
          <w:kern w:val="0"/>
          <w:sz w:val="32"/>
          <w:szCs w:val="32"/>
        </w:rPr>
        <w:t>2.</w:t>
      </w:r>
      <w:r w:rsidRPr="00064B3B">
        <w:rPr>
          <w:rFonts w:eastAsia="仿宋_GB2312"/>
          <w:kern w:val="0"/>
          <w:sz w:val="32"/>
          <w:szCs w:val="32"/>
        </w:rPr>
        <w:t>承办单位将定时向各区、各高校反馈辖区内教师网络初赛参与情况和入围市级决赛情况。</w:t>
      </w:r>
    </w:p>
    <w:p w14:paraId="2D1AAF85" w14:textId="77777777" w:rsidR="001E36DA" w:rsidRPr="00064B3B" w:rsidRDefault="001E36DA" w:rsidP="001E36DA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064B3B">
        <w:rPr>
          <w:rFonts w:eastAsia="仿宋_GB2312"/>
          <w:kern w:val="0"/>
          <w:sz w:val="32"/>
          <w:szCs w:val="32"/>
        </w:rPr>
        <w:t>3.</w:t>
      </w:r>
      <w:r w:rsidRPr="00064B3B">
        <w:rPr>
          <w:rFonts w:eastAsia="仿宋_GB2312"/>
          <w:kern w:val="0"/>
          <w:sz w:val="32"/>
          <w:szCs w:val="32"/>
        </w:rPr>
        <w:t>积极调动各级各类媒体参与宣传报道，营造良好舆论氛围。</w:t>
      </w:r>
    </w:p>
    <w:p w14:paraId="73CC3F6E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jc w:val="both"/>
        <w:rPr>
          <w:rFonts w:eastAsia="黑体"/>
          <w:sz w:val="32"/>
          <w:szCs w:val="32"/>
        </w:rPr>
      </w:pPr>
      <w:r w:rsidRPr="00064B3B">
        <w:rPr>
          <w:rFonts w:eastAsia="黑体"/>
          <w:sz w:val="32"/>
          <w:szCs w:val="32"/>
        </w:rPr>
        <w:t>七、联系方式</w:t>
      </w:r>
    </w:p>
    <w:p w14:paraId="7DAA4F0D" w14:textId="77777777" w:rsidR="001E36DA" w:rsidRPr="00064B3B" w:rsidRDefault="001E36DA" w:rsidP="001E36DA">
      <w:pPr>
        <w:pStyle w:val="a3"/>
        <w:spacing w:beforeAutospacing="0" w:afterAutospacing="0" w:line="560" w:lineRule="exact"/>
        <w:ind w:firstLineChars="200" w:firstLine="640"/>
        <w:jc w:val="both"/>
        <w:rPr>
          <w:rFonts w:eastAsia="仿宋_GB2312"/>
          <w:bCs/>
          <w:sz w:val="32"/>
          <w:szCs w:val="32"/>
        </w:rPr>
      </w:pPr>
      <w:r w:rsidRPr="00064B3B">
        <w:rPr>
          <w:rFonts w:eastAsia="仿宋_GB2312"/>
          <w:bCs/>
          <w:sz w:val="32"/>
          <w:szCs w:val="32"/>
        </w:rPr>
        <w:t>联系人：李英格</w:t>
      </w:r>
    </w:p>
    <w:p w14:paraId="09A79BBD" w14:textId="77777777" w:rsidR="001E36DA" w:rsidRPr="005216E6" w:rsidRDefault="001E36DA" w:rsidP="001E36DA">
      <w:pPr>
        <w:pStyle w:val="a3"/>
        <w:spacing w:beforeAutospacing="0" w:afterAutospacing="0" w:line="560" w:lineRule="exact"/>
        <w:ind w:firstLineChars="200" w:firstLine="640"/>
        <w:jc w:val="both"/>
        <w:rPr>
          <w:rFonts w:eastAsia="仿宋_GB2312"/>
          <w:bCs/>
          <w:sz w:val="32"/>
          <w:szCs w:val="32"/>
        </w:rPr>
      </w:pPr>
      <w:r w:rsidRPr="005216E6">
        <w:rPr>
          <w:rFonts w:eastAsia="仿宋_GB2312"/>
          <w:bCs/>
          <w:sz w:val="32"/>
          <w:szCs w:val="32"/>
        </w:rPr>
        <w:t>电话：</w:t>
      </w:r>
      <w:r w:rsidRPr="00064B3B">
        <w:rPr>
          <w:rFonts w:eastAsia="仿宋_GB2312"/>
          <w:sz w:val="32"/>
          <w:szCs w:val="32"/>
        </w:rPr>
        <w:t>010-</w:t>
      </w:r>
      <w:r w:rsidRPr="005216E6">
        <w:rPr>
          <w:rFonts w:eastAsia="仿宋_GB2312"/>
          <w:bCs/>
          <w:sz w:val="32"/>
          <w:szCs w:val="32"/>
        </w:rPr>
        <w:t>52597696</w:t>
      </w:r>
      <w:r w:rsidRPr="005216E6">
        <w:rPr>
          <w:rFonts w:eastAsia="仿宋_GB2312"/>
          <w:bCs/>
          <w:sz w:val="32"/>
          <w:szCs w:val="32"/>
        </w:rPr>
        <w:t>、</w:t>
      </w:r>
      <w:r w:rsidRPr="00064B3B">
        <w:rPr>
          <w:rFonts w:eastAsia="仿宋_GB2312"/>
          <w:sz w:val="32"/>
          <w:szCs w:val="32"/>
        </w:rPr>
        <w:t>010-</w:t>
      </w:r>
      <w:r w:rsidRPr="005216E6">
        <w:rPr>
          <w:rFonts w:eastAsia="仿宋_GB2312"/>
          <w:bCs/>
          <w:sz w:val="32"/>
          <w:szCs w:val="32"/>
        </w:rPr>
        <w:t>52597557</w:t>
      </w:r>
      <w:r w:rsidRPr="005216E6">
        <w:rPr>
          <w:rFonts w:eastAsia="仿宋_GB2312"/>
          <w:bCs/>
          <w:sz w:val="32"/>
          <w:szCs w:val="32"/>
        </w:rPr>
        <w:t>、</w:t>
      </w:r>
      <w:r w:rsidRPr="00064B3B">
        <w:rPr>
          <w:rFonts w:eastAsia="仿宋_GB2312"/>
          <w:sz w:val="32"/>
          <w:szCs w:val="32"/>
        </w:rPr>
        <w:t>010-</w:t>
      </w:r>
      <w:r w:rsidRPr="005216E6">
        <w:rPr>
          <w:rFonts w:eastAsia="仿宋_GB2312"/>
          <w:bCs/>
          <w:sz w:val="32"/>
          <w:szCs w:val="32"/>
        </w:rPr>
        <w:t>52597558</w:t>
      </w:r>
    </w:p>
    <w:p w14:paraId="7E0E586E" w14:textId="77777777" w:rsidR="001E36DA" w:rsidRPr="00064B3B" w:rsidRDefault="001E36DA" w:rsidP="001E36DA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064B3B">
        <w:rPr>
          <w:rFonts w:eastAsia="仿宋_GB2312"/>
          <w:bCs/>
          <w:sz w:val="32"/>
          <w:szCs w:val="32"/>
        </w:rPr>
        <w:t>邮箱：</w:t>
      </w:r>
      <w:r w:rsidRPr="00064B3B">
        <w:rPr>
          <w:rFonts w:eastAsia="仿宋_GB2312"/>
          <w:bCs/>
          <w:sz w:val="32"/>
          <w:szCs w:val="32"/>
        </w:rPr>
        <w:t>bjjswk@163.com</w:t>
      </w:r>
    </w:p>
    <w:p w14:paraId="07636BB3" w14:textId="77777777" w:rsidR="00696D3F" w:rsidRDefault="001E36DA"/>
    <w:sectPr w:rsidR="00696D3F" w:rsidSect="003804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DA"/>
    <w:rsid w:val="001E36DA"/>
    <w:rsid w:val="003804EA"/>
    <w:rsid w:val="009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A6A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D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E36D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39"/>
    <w:qFormat/>
    <w:rsid w:val="001E36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E36DA"/>
    <w:rPr>
      <w:b/>
      <w:bCs/>
    </w:rPr>
  </w:style>
  <w:style w:type="character" w:styleId="a6">
    <w:name w:val="Hyperlink"/>
    <w:basedOn w:val="a0"/>
    <w:uiPriority w:val="99"/>
    <w:qFormat/>
    <w:rsid w:val="001E36D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&#21457;&#36865;&#33267;&#37038;&#31665;bjjswk@163.com" TargetMode="External"/><Relationship Id="rId5" Type="http://schemas.openxmlformats.org/officeDocument/2006/relationships/hyperlink" Target="http://www.jingdiansxj.cn&#65289;&#21271;&#20140;&#19987;&#21306;&#65292;&#25552;&#20132;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1538</Characters>
  <Application>Microsoft Macintosh Word</Application>
  <DocSecurity>0</DocSecurity>
  <Lines>12</Lines>
  <Paragraphs>3</Paragraphs>
  <ScaleCrop>false</ScaleCrop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2020-05-14T09:11:00Z</dcterms:created>
  <dcterms:modified xsi:type="dcterms:W3CDTF">2020-05-14T09:11:00Z</dcterms:modified>
</cp:coreProperties>
</file>