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附件2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答辩规则介绍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答辩原则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1.北京市三好学生的评选除基本条件外，侧重考量学生的综合素质，包括学习科研、志愿服务和学生工作经历。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2.北京市优秀学生干部的评选除基本条件外，侧重考量学生的学生工作经历和志愿服务经历。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3.北京市先进班集体的评选除基本条件外，侧重考量班级/团支部的集体风貌。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二、答辩安排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1.答辩顺序以线上抽签为准。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答辩时间共计6分钟，陈述时间不超过4分钟，提问回答不超过2分钟。答辩过程中，答辩人需开启摄像头，工作人员将会语音提示三次，分别在陈述还剩1分钟、陈述和提问回答结束时。时间到时，学生必须立即停止，否则将由工作人员强行打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三、注意事项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1.每人陈述和问答时间共计6分钟，切记合理安排时间。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2.答辩顺序将于1月6日15：00在微信群进行抽签，确定答辩顺序。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3.参与答辩的学生需在1月7日12:00前将答辩PPT发送至邮箱：tuanwei@ucas.ac.cn,超时不再接收。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4.答辩地点在腾讯会议室，需在答辩当天提前30分钟进入会议室进行签到。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473B"/>
    <w:multiLevelType w:val="multilevel"/>
    <w:tmpl w:val="30F8473B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B4FDE"/>
    <w:rsid w:val="08736341"/>
    <w:rsid w:val="10641E64"/>
    <w:rsid w:val="3E2B4FDE"/>
    <w:rsid w:val="67D05EAD"/>
    <w:rsid w:val="78262D00"/>
    <w:rsid w:val="7F9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2021-01-04T10:06:00Z</dcterms:created>
  <dc:creator>杨朦☁️⭐️</dc:creator>
  <cp:lastModifiedBy>tuanwei</cp:lastModifiedBy>
  <dcterms:modified xsi:type="dcterms:W3CDTF">2021-01-06T06:26:39Z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