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ascii="Times New Roman Regular" w:hAnsi="Times New Roman Regular" w:eastAsia="仿宋" w:cs="Times New Roman Regular"/>
          <w:b/>
          <w:bCs/>
          <w:sz w:val="24"/>
          <w:szCs w:val="32"/>
          <w:lang w:eastAsia="zh-Hans"/>
        </w:rPr>
      </w:pPr>
      <w:r>
        <w:rPr>
          <w:rFonts w:hint="eastAsia" w:ascii="Times New Roman Regular" w:hAnsi="Times New Roman Regular" w:eastAsia="仿宋" w:cs="Times New Roman Regular"/>
          <w:b/>
          <w:bCs/>
          <w:sz w:val="24"/>
          <w:szCs w:val="32"/>
          <w:lang w:eastAsia="zh-Hans"/>
        </w:rPr>
        <w:t>附件</w:t>
      </w:r>
      <w:r>
        <w:rPr>
          <w:rFonts w:hint="default" w:ascii="Times New Roman Regular" w:hAnsi="Times New Roman Regular" w:eastAsia="仿宋" w:cs="Times New Roman Regular"/>
          <w:b/>
          <w:bCs/>
          <w:sz w:val="24"/>
          <w:szCs w:val="32"/>
          <w:lang w:eastAsia="zh-Hans"/>
        </w:rPr>
        <w:t>1</w:t>
      </w:r>
    </w:p>
    <w:p>
      <w:r>
        <w:rPr>
          <w:rFonts w:hint="eastAsia"/>
        </w:rPr>
        <w:drawing>
          <wp:inline distT="0" distB="0" distL="114300" distR="114300">
            <wp:extent cx="8326755" cy="4666615"/>
            <wp:effectExtent l="0" t="0" r="4445" b="6985"/>
            <wp:docPr id="1" name="图片 1" descr="视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视频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EEC2EC"/>
    <w:rsid w:val="3BEEC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ind w:firstLine="645"/>
    </w:pPr>
    <w:rPr>
      <w:rFonts w:ascii="Times New Roman" w:hAnsi="Times New Roman" w:eastAsia="宋体" w:cs="Times New Roman"/>
    </w:rPr>
  </w:style>
  <w:style w:type="paragraph" w:styleId="3">
    <w:name w:val="Body Text First Indent 2"/>
    <w:basedOn w:val="2"/>
    <w:uiPriority w:val="0"/>
    <w:pPr>
      <w:spacing w:after="120"/>
      <w:ind w:left="420" w:leftChars="200" w:firstLine="42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2022-11-28T17:39:00Z</dcterms:created>
  <dc:creator>mengnangao</dc:creator>
  <cp:lastModifiedBy>mengnangao</cp:lastModifiedBy>
  <dcterms:modified xsi:type="dcterms:W3CDTF">2022-11-28T17:39:56Z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